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76" w:rsidRPr="00076576" w:rsidRDefault="00076576" w:rsidP="00076576">
      <w:pPr>
        <w:spacing w:before="100" w:beforeAutospacing="1" w:after="100" w:afterAutospacing="1" w:line="339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07657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</w:p>
    <w:p w:rsidR="00076576" w:rsidRPr="00AA19AA" w:rsidRDefault="00076576" w:rsidP="00627A8E">
      <w:pPr>
        <w:spacing w:before="100" w:beforeAutospacing="1"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  <w:r w:rsidRPr="00AA19AA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 xml:space="preserve">Compliance with the FCA Remuneration Code </w:t>
      </w:r>
    </w:p>
    <w:p w:rsidR="00627A8E" w:rsidRPr="00AA19AA" w:rsidRDefault="00627A8E" w:rsidP="00627A8E">
      <w:pPr>
        <w:pStyle w:val="Default"/>
        <w:rPr>
          <w:b/>
          <w:bCs/>
        </w:rPr>
      </w:pPr>
    </w:p>
    <w:p w:rsidR="002C4732" w:rsidRPr="00AA19AA" w:rsidRDefault="002C4732" w:rsidP="00627A8E">
      <w:pPr>
        <w:pStyle w:val="Default"/>
        <w:rPr>
          <w:b/>
          <w:bCs/>
        </w:rPr>
      </w:pPr>
      <w:r w:rsidRPr="00AA19AA">
        <w:rPr>
          <w:b/>
          <w:bCs/>
        </w:rPr>
        <w:t xml:space="preserve">Summary of our Approach to Remuneration </w:t>
      </w:r>
    </w:p>
    <w:p w:rsidR="00627A8E" w:rsidRPr="00AA19AA" w:rsidRDefault="00627A8E" w:rsidP="00627A8E">
      <w:pPr>
        <w:pStyle w:val="Default"/>
      </w:pPr>
    </w:p>
    <w:p w:rsidR="00627A8E" w:rsidRPr="00AA19AA" w:rsidRDefault="002C4732" w:rsidP="00627A8E">
      <w:pPr>
        <w:pStyle w:val="Default"/>
      </w:pPr>
      <w:r w:rsidRPr="00AA19AA">
        <w:t xml:space="preserve">There is a clear link between remuneration principles, the assessment of behaviours and performance, and reward. </w:t>
      </w:r>
      <w:r w:rsidR="00627A8E" w:rsidRPr="00AA19AA">
        <w:t xml:space="preserve"> </w:t>
      </w:r>
      <w:r w:rsidRPr="00AA19AA">
        <w:t xml:space="preserve">Performance management and reward are closely aligned to long-term business objectives. </w:t>
      </w:r>
    </w:p>
    <w:p w:rsidR="00627A8E" w:rsidRPr="00AA19AA" w:rsidRDefault="00627A8E" w:rsidP="00627A8E">
      <w:pPr>
        <w:pStyle w:val="Default"/>
      </w:pPr>
    </w:p>
    <w:p w:rsidR="002C4732" w:rsidRPr="00AA19AA" w:rsidRDefault="002C4732" w:rsidP="00627A8E">
      <w:pPr>
        <w:pStyle w:val="Default"/>
      </w:pPr>
      <w:r w:rsidRPr="00AA19AA">
        <w:t xml:space="preserve">The key principles behind </w:t>
      </w:r>
      <w:r w:rsidR="00627A8E" w:rsidRPr="00AA19AA">
        <w:t>Unity</w:t>
      </w:r>
      <w:r w:rsidR="00310DC2">
        <w:t xml:space="preserve"> Trust Bank</w:t>
      </w:r>
      <w:r w:rsidR="00627A8E" w:rsidRPr="00AA19AA">
        <w:t xml:space="preserve">’s </w:t>
      </w:r>
      <w:r w:rsidRPr="00AA19AA">
        <w:t xml:space="preserve">approach to remuneration are those we believe are vital to the business and reflect our culture and values. </w:t>
      </w:r>
    </w:p>
    <w:p w:rsidR="00627A8E" w:rsidRPr="00AA19AA" w:rsidRDefault="00627A8E" w:rsidP="00627A8E">
      <w:pPr>
        <w:pStyle w:val="Default"/>
      </w:pPr>
    </w:p>
    <w:p w:rsidR="002C4732" w:rsidRPr="00AA19AA" w:rsidRDefault="002C4732" w:rsidP="00167681">
      <w:pPr>
        <w:pStyle w:val="Default"/>
        <w:numPr>
          <w:ilvl w:val="0"/>
          <w:numId w:val="2"/>
        </w:numPr>
      </w:pPr>
      <w:r w:rsidRPr="00AA19AA">
        <w:t xml:space="preserve">It promotes sound and effective risk management and does not encourage risk taking that exceeds the level of risk tolerated and agreed by the Board. </w:t>
      </w:r>
    </w:p>
    <w:p w:rsidR="00627A8E" w:rsidRPr="00AA19AA" w:rsidRDefault="00627A8E" w:rsidP="00627A8E">
      <w:pPr>
        <w:pStyle w:val="Default"/>
      </w:pPr>
    </w:p>
    <w:p w:rsidR="002C4732" w:rsidRPr="00AA19AA" w:rsidRDefault="002C4732" w:rsidP="00167681">
      <w:pPr>
        <w:pStyle w:val="Default"/>
        <w:numPr>
          <w:ilvl w:val="0"/>
          <w:numId w:val="2"/>
        </w:numPr>
      </w:pPr>
      <w:r w:rsidRPr="00AA19AA">
        <w:t xml:space="preserve">It is in line with our business strategy and objectives, to which all colleague’s objectives are aligned, with a strong emphasis on long term growth and sustainable success. </w:t>
      </w:r>
    </w:p>
    <w:p w:rsidR="00627A8E" w:rsidRPr="00AA19AA" w:rsidRDefault="00627A8E" w:rsidP="00627A8E">
      <w:pPr>
        <w:pStyle w:val="Default"/>
      </w:pPr>
    </w:p>
    <w:p w:rsidR="002C4732" w:rsidRPr="00AA19AA" w:rsidRDefault="002C4732" w:rsidP="00167681">
      <w:pPr>
        <w:pStyle w:val="Default"/>
        <w:numPr>
          <w:ilvl w:val="0"/>
          <w:numId w:val="2"/>
        </w:numPr>
      </w:pPr>
      <w:r w:rsidRPr="00AA19AA">
        <w:t xml:space="preserve">It is actively aligned to delivery of an outstanding customer experience, as a result of the way we measure behaviours and performance for individuals and how we capture and act upon customer insight across the organisation. </w:t>
      </w:r>
    </w:p>
    <w:p w:rsidR="00627A8E" w:rsidRPr="00AA19AA" w:rsidRDefault="00627A8E" w:rsidP="00627A8E">
      <w:pPr>
        <w:pStyle w:val="Default"/>
      </w:pPr>
    </w:p>
    <w:p w:rsidR="002C4732" w:rsidRPr="00AA19AA" w:rsidRDefault="002C4732" w:rsidP="00167681">
      <w:pPr>
        <w:pStyle w:val="Default"/>
        <w:numPr>
          <w:ilvl w:val="0"/>
          <w:numId w:val="2"/>
        </w:numPr>
      </w:pPr>
      <w:r w:rsidRPr="00AA19AA">
        <w:t xml:space="preserve">It rewards success and is an attractive framework for existing and potential </w:t>
      </w:r>
      <w:proofErr w:type="gramStart"/>
      <w:r w:rsidRPr="00AA19AA">
        <w:t>colleagues,</w:t>
      </w:r>
      <w:proofErr w:type="gramEnd"/>
      <w:r w:rsidRPr="00AA19AA">
        <w:t xml:space="preserve"> in particular it strikes a balance between short term rewards whilst also recognising the long term performance of the business. </w:t>
      </w:r>
    </w:p>
    <w:p w:rsidR="00627A8E" w:rsidRPr="00AA19AA" w:rsidRDefault="00627A8E" w:rsidP="00627A8E">
      <w:pPr>
        <w:pStyle w:val="Default"/>
      </w:pPr>
    </w:p>
    <w:p w:rsidR="002C4732" w:rsidRPr="00AA19AA" w:rsidRDefault="002C4732" w:rsidP="00167681">
      <w:pPr>
        <w:pStyle w:val="Default"/>
        <w:numPr>
          <w:ilvl w:val="0"/>
          <w:numId w:val="2"/>
        </w:numPr>
      </w:pPr>
      <w:r w:rsidRPr="00AA19AA">
        <w:t xml:space="preserve">For Code Staff, it complies with the FCA remuneration principles. </w:t>
      </w:r>
      <w:r w:rsidR="00627A8E" w:rsidRPr="00AA19AA">
        <w:t xml:space="preserve"> Coded </w:t>
      </w:r>
      <w:proofErr w:type="gramStart"/>
      <w:r w:rsidR="00627A8E" w:rsidRPr="00AA19AA">
        <w:t>staff have</w:t>
      </w:r>
      <w:proofErr w:type="gramEnd"/>
      <w:r w:rsidR="00627A8E" w:rsidRPr="00AA19AA">
        <w:t xml:space="preserve"> been identified within the Company in accordance with the FCA’s criteria for Code Staff.</w:t>
      </w:r>
    </w:p>
    <w:p w:rsidR="002C4732" w:rsidRPr="00AA19AA" w:rsidRDefault="002C4732" w:rsidP="00627A8E">
      <w:pPr>
        <w:spacing w:after="0" w:line="240" w:lineRule="auto"/>
        <w:rPr>
          <w:sz w:val="24"/>
          <w:szCs w:val="24"/>
        </w:rPr>
      </w:pPr>
    </w:p>
    <w:p w:rsidR="002C4732" w:rsidRPr="00AA19AA" w:rsidRDefault="002C4732" w:rsidP="00627A8E">
      <w:pPr>
        <w:pStyle w:val="Default"/>
        <w:rPr>
          <w:b/>
          <w:bCs/>
        </w:rPr>
      </w:pPr>
      <w:r w:rsidRPr="00AA19AA">
        <w:rPr>
          <w:b/>
          <w:bCs/>
        </w:rPr>
        <w:t xml:space="preserve">Governance </w:t>
      </w:r>
    </w:p>
    <w:p w:rsidR="00627A8E" w:rsidRPr="00AA19AA" w:rsidRDefault="00627A8E" w:rsidP="00627A8E">
      <w:pPr>
        <w:pStyle w:val="Default"/>
      </w:pPr>
    </w:p>
    <w:p w:rsidR="002C4732" w:rsidRDefault="002C4732" w:rsidP="00627A8E">
      <w:pPr>
        <w:spacing w:after="0" w:line="240" w:lineRule="auto"/>
        <w:rPr>
          <w:sz w:val="24"/>
          <w:szCs w:val="24"/>
        </w:rPr>
      </w:pPr>
      <w:r w:rsidRPr="00AA19AA">
        <w:rPr>
          <w:sz w:val="24"/>
          <w:szCs w:val="24"/>
        </w:rPr>
        <w:t>In line with the guidance from the FCA, remuneration is overseen by the Board’s Remuneration Committee</w:t>
      </w:r>
      <w:r w:rsidR="00627A8E" w:rsidRPr="00AA19AA">
        <w:rPr>
          <w:sz w:val="24"/>
          <w:szCs w:val="24"/>
        </w:rPr>
        <w:t>.</w:t>
      </w:r>
    </w:p>
    <w:p w:rsidR="00310DC2" w:rsidRDefault="00310DC2" w:rsidP="00627A8E">
      <w:pPr>
        <w:spacing w:after="0" w:line="240" w:lineRule="auto"/>
        <w:rPr>
          <w:sz w:val="24"/>
          <w:szCs w:val="24"/>
        </w:rPr>
      </w:pPr>
    </w:p>
    <w:p w:rsidR="00310DC2" w:rsidRPr="00AA19AA" w:rsidRDefault="00310DC2" w:rsidP="00627A8E">
      <w:pPr>
        <w:spacing w:after="0" w:line="240" w:lineRule="auto"/>
        <w:rPr>
          <w:sz w:val="24"/>
          <w:szCs w:val="24"/>
        </w:rPr>
      </w:pPr>
    </w:p>
    <w:sectPr w:rsidR="00310DC2" w:rsidRPr="00AA19AA" w:rsidSect="009E3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35D3"/>
    <w:multiLevelType w:val="multilevel"/>
    <w:tmpl w:val="2E50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A22FF0"/>
    <w:multiLevelType w:val="hybridMultilevel"/>
    <w:tmpl w:val="4B72EA5C"/>
    <w:lvl w:ilvl="0" w:tplc="E9F4C5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076576"/>
    <w:rsid w:val="0000226B"/>
    <w:rsid w:val="00002A28"/>
    <w:rsid w:val="0001476E"/>
    <w:rsid w:val="00016B36"/>
    <w:rsid w:val="000576B6"/>
    <w:rsid w:val="00076576"/>
    <w:rsid w:val="000B72AE"/>
    <w:rsid w:val="000F34C5"/>
    <w:rsid w:val="001111FA"/>
    <w:rsid w:val="0011406C"/>
    <w:rsid w:val="00123492"/>
    <w:rsid w:val="00127501"/>
    <w:rsid w:val="00163AD0"/>
    <w:rsid w:val="00167681"/>
    <w:rsid w:val="001B1EAF"/>
    <w:rsid w:val="001E1049"/>
    <w:rsid w:val="00233D32"/>
    <w:rsid w:val="002663D6"/>
    <w:rsid w:val="00280A53"/>
    <w:rsid w:val="0028165F"/>
    <w:rsid w:val="002C130B"/>
    <w:rsid w:val="002C4732"/>
    <w:rsid w:val="002E64E9"/>
    <w:rsid w:val="002F5EC3"/>
    <w:rsid w:val="00310DC2"/>
    <w:rsid w:val="00371652"/>
    <w:rsid w:val="003808A8"/>
    <w:rsid w:val="00406CB3"/>
    <w:rsid w:val="00417B8E"/>
    <w:rsid w:val="004515E4"/>
    <w:rsid w:val="00471199"/>
    <w:rsid w:val="00480B24"/>
    <w:rsid w:val="004E0D90"/>
    <w:rsid w:val="004F1CA6"/>
    <w:rsid w:val="00512F5A"/>
    <w:rsid w:val="00514AE8"/>
    <w:rsid w:val="00520DCD"/>
    <w:rsid w:val="00583EBD"/>
    <w:rsid w:val="005874B7"/>
    <w:rsid w:val="005F4D34"/>
    <w:rsid w:val="005F5264"/>
    <w:rsid w:val="00624E75"/>
    <w:rsid w:val="00627A8E"/>
    <w:rsid w:val="00643795"/>
    <w:rsid w:val="006528C6"/>
    <w:rsid w:val="00680875"/>
    <w:rsid w:val="006878E6"/>
    <w:rsid w:val="006C178C"/>
    <w:rsid w:val="00713F96"/>
    <w:rsid w:val="00721174"/>
    <w:rsid w:val="00737C98"/>
    <w:rsid w:val="007421AA"/>
    <w:rsid w:val="00744370"/>
    <w:rsid w:val="00747762"/>
    <w:rsid w:val="007718BC"/>
    <w:rsid w:val="00773AFB"/>
    <w:rsid w:val="008044C1"/>
    <w:rsid w:val="008640C3"/>
    <w:rsid w:val="00876051"/>
    <w:rsid w:val="008928DE"/>
    <w:rsid w:val="008A0C0A"/>
    <w:rsid w:val="008C1356"/>
    <w:rsid w:val="008E4A05"/>
    <w:rsid w:val="00914B54"/>
    <w:rsid w:val="00931407"/>
    <w:rsid w:val="009508E7"/>
    <w:rsid w:val="0096553E"/>
    <w:rsid w:val="00973021"/>
    <w:rsid w:val="009A15B1"/>
    <w:rsid w:val="009B3027"/>
    <w:rsid w:val="009C03DF"/>
    <w:rsid w:val="009E2F0E"/>
    <w:rsid w:val="009E33A1"/>
    <w:rsid w:val="009E5879"/>
    <w:rsid w:val="00A61D72"/>
    <w:rsid w:val="00A94839"/>
    <w:rsid w:val="00AA19AA"/>
    <w:rsid w:val="00AD4433"/>
    <w:rsid w:val="00B55548"/>
    <w:rsid w:val="00B670EE"/>
    <w:rsid w:val="00BB4F2C"/>
    <w:rsid w:val="00C54E42"/>
    <w:rsid w:val="00C62014"/>
    <w:rsid w:val="00C72593"/>
    <w:rsid w:val="00C80E7D"/>
    <w:rsid w:val="00CA42D2"/>
    <w:rsid w:val="00CB4128"/>
    <w:rsid w:val="00CF52FD"/>
    <w:rsid w:val="00D37047"/>
    <w:rsid w:val="00DB463A"/>
    <w:rsid w:val="00DF104C"/>
    <w:rsid w:val="00E309D3"/>
    <w:rsid w:val="00EB4E85"/>
    <w:rsid w:val="00EC4F2A"/>
    <w:rsid w:val="00ED4EC8"/>
    <w:rsid w:val="00F00C3D"/>
    <w:rsid w:val="00F0379A"/>
    <w:rsid w:val="00F07791"/>
    <w:rsid w:val="00F10381"/>
    <w:rsid w:val="00F16411"/>
    <w:rsid w:val="00F325F4"/>
    <w:rsid w:val="00F53C7D"/>
    <w:rsid w:val="00FD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C4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7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5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1289</Characters>
  <Application>Microsoft Office Word</Application>
  <DocSecurity>0</DocSecurity>
  <Lines>10</Lines>
  <Paragraphs>3</Paragraphs>
  <ScaleCrop>false</ScaleCrop>
  <Company>Unity Trust Bank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kayg</dc:creator>
  <cp:lastModifiedBy>kayg</cp:lastModifiedBy>
  <cp:revision>8</cp:revision>
  <cp:lastPrinted>2015-12-30T16:13:00Z</cp:lastPrinted>
  <dcterms:created xsi:type="dcterms:W3CDTF">2015-12-30T16:04:00Z</dcterms:created>
  <dcterms:modified xsi:type="dcterms:W3CDTF">2015-12-30T16:17:00Z</dcterms:modified>
</cp:coreProperties>
</file>